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9D" w:rsidRDefault="00C26C9D" w:rsidP="00C26C9D">
      <w:pPr>
        <w:pStyle w:val="NormalWeb"/>
      </w:pPr>
      <w:r>
        <w:rPr>
          <w:rStyle w:val="Strong"/>
        </w:rPr>
        <w:t>Správa zo zahraničnej pracovnej cesty</w:t>
      </w:r>
      <w:r>
        <w:br/>
      </w:r>
      <w:r>
        <w:rPr>
          <w:rStyle w:val="Strong"/>
        </w:rPr>
        <w:t>Workshop: „</w:t>
      </w:r>
      <w:proofErr w:type="spellStart"/>
      <w:r>
        <w:rPr>
          <w:rStyle w:val="Strong"/>
        </w:rPr>
        <w:t>The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impact</w:t>
      </w:r>
      <w:proofErr w:type="spellEnd"/>
      <w:r>
        <w:rPr>
          <w:rStyle w:val="Strong"/>
        </w:rPr>
        <w:t xml:space="preserve"> of AI </w:t>
      </w:r>
      <w:proofErr w:type="spellStart"/>
      <w:r>
        <w:rPr>
          <w:rStyle w:val="Strong"/>
        </w:rPr>
        <w:t>technologies</w:t>
      </w:r>
      <w:proofErr w:type="spellEnd"/>
      <w:r>
        <w:rPr>
          <w:rStyle w:val="Strong"/>
        </w:rPr>
        <w:t xml:space="preserve"> on </w:t>
      </w:r>
      <w:proofErr w:type="spellStart"/>
      <w:r>
        <w:rPr>
          <w:rStyle w:val="Strong"/>
        </w:rPr>
        <w:t>equality</w:t>
      </w:r>
      <w:proofErr w:type="spellEnd"/>
      <w:r>
        <w:rPr>
          <w:rStyle w:val="Strong"/>
        </w:rPr>
        <w:t xml:space="preserve"> and </w:t>
      </w:r>
      <w:proofErr w:type="spellStart"/>
      <w:r>
        <w:rPr>
          <w:rStyle w:val="Strong"/>
        </w:rPr>
        <w:t>inclusion</w:t>
      </w:r>
      <w:proofErr w:type="spellEnd"/>
      <w:r>
        <w:rPr>
          <w:rStyle w:val="Strong"/>
        </w:rPr>
        <w:t xml:space="preserve"> in </w:t>
      </w:r>
      <w:proofErr w:type="spellStart"/>
      <w:r>
        <w:rPr>
          <w:rStyle w:val="Strong"/>
        </w:rPr>
        <w:t>education</w:t>
      </w:r>
      <w:proofErr w:type="spellEnd"/>
      <w:r>
        <w:rPr>
          <w:rStyle w:val="Strong"/>
        </w:rPr>
        <w:t>“</w:t>
      </w:r>
      <w:r>
        <w:br/>
      </w:r>
      <w:r>
        <w:rPr>
          <w:rStyle w:val="Strong"/>
        </w:rPr>
        <w:t>Brusel, 20. – 21. február 2025</w:t>
      </w:r>
    </w:p>
    <w:p w:rsidR="00C26C9D" w:rsidRDefault="00C26C9D" w:rsidP="00C26C9D">
      <w:pPr>
        <w:pStyle w:val="NormalWeb"/>
      </w:pPr>
      <w:r>
        <w:t xml:space="preserve">V dňoch 20. – 21. februára 2025 som sa ako nominant Odborového zväzu pracovníkov školstva a vedy na Slovensku zúčastnil workshopu organizovaného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Department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(ETUI) 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(ETUCE) v Bruseli. Hlavnou témou podujatia bol vplyv technológií umelej inteligencie na rovnosť a inklúziu vo vzdelávaní.</w:t>
      </w:r>
    </w:p>
    <w:p w:rsidR="00C26C9D" w:rsidRPr="00C26C9D" w:rsidRDefault="00C26C9D" w:rsidP="00C26C9D">
      <w:pPr>
        <w:pStyle w:val="NormalWeb"/>
      </w:pPr>
      <w:r>
        <w:t xml:space="preserve">Jednou z najzaujímavejších prednášok bola prezentácia </w:t>
      </w:r>
      <w:proofErr w:type="spellStart"/>
      <w:r>
        <w:t>Aidy</w:t>
      </w:r>
      <w:proofErr w:type="spellEnd"/>
      <w:r>
        <w:t xml:space="preserve"> </w:t>
      </w:r>
      <w:proofErr w:type="spellStart"/>
      <w:r>
        <w:t>Ponce</w:t>
      </w:r>
      <w:proofErr w:type="spellEnd"/>
      <w:r>
        <w:t xml:space="preserve"> Del </w:t>
      </w:r>
      <w:proofErr w:type="spellStart"/>
      <w:r>
        <w:t>Castillo</w:t>
      </w:r>
      <w:proofErr w:type="spellEnd"/>
      <w:r>
        <w:t xml:space="preserve"> o </w:t>
      </w:r>
      <w:r w:rsidRPr="00C26C9D">
        <w:rPr>
          <w:rStyle w:val="Strong"/>
          <w:b w:val="0"/>
        </w:rPr>
        <w:t xml:space="preserve">AI </w:t>
      </w:r>
      <w:proofErr w:type="spellStart"/>
      <w:r w:rsidRPr="00C26C9D">
        <w:rPr>
          <w:rStyle w:val="Strong"/>
          <w:b w:val="0"/>
        </w:rPr>
        <w:t>Act</w:t>
      </w:r>
      <w:proofErr w:type="spellEnd"/>
      <w:r w:rsidRPr="00C26C9D">
        <w:t xml:space="preserve"> – nariadení Európskej komisie, ktoré má za cieľ regulovať vývoj a využitie umelej inteligencie v EÚ. Prednáška podčiarkla dôležitosť transparentnosti a verejného záujmu pri implementácii AI do vzdelávacích procesov.</w:t>
      </w:r>
    </w:p>
    <w:p w:rsidR="00C26C9D" w:rsidRPr="00C26C9D" w:rsidRDefault="00C26C9D" w:rsidP="00C26C9D">
      <w:pPr>
        <w:pStyle w:val="NormalWeb"/>
      </w:pPr>
      <w:r w:rsidRPr="00C26C9D">
        <w:t xml:space="preserve">V rámci workshopu zaznela aj prezentácia </w:t>
      </w:r>
      <w:proofErr w:type="spellStart"/>
      <w:r w:rsidRPr="00C26C9D">
        <w:rPr>
          <w:rStyle w:val="Strong"/>
          <w:b w:val="0"/>
        </w:rPr>
        <w:t>Equality</w:t>
      </w:r>
      <w:proofErr w:type="spellEnd"/>
      <w:r w:rsidRPr="00C26C9D">
        <w:rPr>
          <w:rStyle w:val="Strong"/>
          <w:b w:val="0"/>
        </w:rPr>
        <w:t xml:space="preserve">, </w:t>
      </w:r>
      <w:proofErr w:type="spellStart"/>
      <w:r w:rsidRPr="00C26C9D">
        <w:rPr>
          <w:rStyle w:val="Strong"/>
          <w:b w:val="0"/>
        </w:rPr>
        <w:t>Diversity</w:t>
      </w:r>
      <w:proofErr w:type="spellEnd"/>
      <w:r w:rsidRPr="00C26C9D">
        <w:rPr>
          <w:rStyle w:val="Strong"/>
          <w:b w:val="0"/>
        </w:rPr>
        <w:t xml:space="preserve">, and </w:t>
      </w:r>
      <w:proofErr w:type="spellStart"/>
      <w:r w:rsidRPr="00C26C9D">
        <w:rPr>
          <w:rStyle w:val="Strong"/>
          <w:b w:val="0"/>
        </w:rPr>
        <w:t>Inclusion</w:t>
      </w:r>
      <w:proofErr w:type="spellEnd"/>
      <w:r w:rsidRPr="00C26C9D">
        <w:t xml:space="preserve"> od </w:t>
      </w:r>
      <w:proofErr w:type="spellStart"/>
      <w:r w:rsidRPr="00C26C9D">
        <w:t>Ekateriny</w:t>
      </w:r>
      <w:proofErr w:type="spellEnd"/>
      <w:r w:rsidRPr="00C26C9D">
        <w:t xml:space="preserve"> </w:t>
      </w:r>
      <w:proofErr w:type="spellStart"/>
      <w:r w:rsidRPr="00C26C9D">
        <w:t>Efimenko</w:t>
      </w:r>
      <w:proofErr w:type="spellEnd"/>
      <w:r w:rsidRPr="00C26C9D">
        <w:t xml:space="preserve">, ktorá zdôraznila, že </w:t>
      </w:r>
      <w:proofErr w:type="spellStart"/>
      <w:r w:rsidRPr="00C26C9D">
        <w:t>inkluzívne</w:t>
      </w:r>
      <w:proofErr w:type="spellEnd"/>
      <w:r w:rsidRPr="00C26C9D">
        <w:t xml:space="preserve"> vzdelávacie systémy by mali zabezpečiť rovnaké príležitosti bez ohľadu na sociálne či osobné faktory. Dôležitým aspektom bola aj otázka </w:t>
      </w:r>
      <w:r w:rsidRPr="00C26C9D">
        <w:rPr>
          <w:rStyle w:val="Strong"/>
          <w:b w:val="0"/>
        </w:rPr>
        <w:t>digitálnej rovnosti</w:t>
      </w:r>
      <w:r w:rsidRPr="00C26C9D">
        <w:t>, ktorá sa týka spravodlivého prístupu k digitálnym technológiám a ich prispôsobenia rôznym potrebám študentov.</w:t>
      </w:r>
    </w:p>
    <w:p w:rsidR="00C26C9D" w:rsidRDefault="00C26C9D" w:rsidP="00C26C9D">
      <w:pPr>
        <w:pStyle w:val="NormalWeb"/>
      </w:pPr>
      <w:r w:rsidRPr="00C26C9D">
        <w:t xml:space="preserve">Veľmi podnetná bola aj prednáška </w:t>
      </w:r>
      <w:r w:rsidRPr="00C26C9D">
        <w:rPr>
          <w:rStyle w:val="Strong"/>
          <w:b w:val="0"/>
        </w:rPr>
        <w:t>„</w:t>
      </w:r>
      <w:proofErr w:type="spellStart"/>
      <w:r w:rsidRPr="00C26C9D">
        <w:rPr>
          <w:rStyle w:val="Strong"/>
          <w:b w:val="0"/>
        </w:rPr>
        <w:t>Impact</w:t>
      </w:r>
      <w:proofErr w:type="spellEnd"/>
      <w:r w:rsidRPr="00C26C9D">
        <w:rPr>
          <w:rStyle w:val="Strong"/>
          <w:b w:val="0"/>
        </w:rPr>
        <w:t xml:space="preserve"> of AI on </w:t>
      </w:r>
      <w:proofErr w:type="spellStart"/>
      <w:r w:rsidRPr="00C26C9D">
        <w:rPr>
          <w:rStyle w:val="Strong"/>
          <w:b w:val="0"/>
        </w:rPr>
        <w:t>Teachers</w:t>
      </w:r>
      <w:proofErr w:type="spellEnd"/>
      <w:r w:rsidRPr="00C26C9D">
        <w:rPr>
          <w:rStyle w:val="Strong"/>
          <w:b w:val="0"/>
        </w:rPr>
        <w:t>“</w:t>
      </w:r>
      <w:r w:rsidRPr="00C26C9D">
        <w:t xml:space="preserve"> od Dr. Michaela </w:t>
      </w:r>
      <w:proofErr w:type="spellStart"/>
      <w:r w:rsidRPr="00C26C9D">
        <w:t>Hallissyho</w:t>
      </w:r>
      <w:proofErr w:type="spellEnd"/>
      <w:r w:rsidRPr="00C26C9D">
        <w:t xml:space="preserve">, ktorý citoval </w:t>
      </w:r>
      <w:proofErr w:type="spellStart"/>
      <w:r w:rsidRPr="00C26C9D">
        <w:t>Thomasa</w:t>
      </w:r>
      <w:proofErr w:type="spellEnd"/>
      <w:r w:rsidRPr="00C26C9D">
        <w:t xml:space="preserve"> </w:t>
      </w:r>
      <w:proofErr w:type="spellStart"/>
      <w:r w:rsidRPr="00C26C9D">
        <w:t>Edisona</w:t>
      </w:r>
      <w:proofErr w:type="spellEnd"/>
      <w:r>
        <w:t xml:space="preserve">, ktorý v roku 1922 predpovedal zánik učebníc a ich nahradením pohyblivým obrazom do dvoch rokov. </w:t>
      </w:r>
      <w:r w:rsidRPr="00C26C9D">
        <w:t xml:space="preserve">Na začiatku novej technológie očakávame revolúciu, no nakoniec ide skôr </w:t>
      </w:r>
      <w:r>
        <w:t xml:space="preserve">vždy </w:t>
      </w:r>
      <w:r w:rsidRPr="00C26C9D">
        <w:t>o e</w:t>
      </w:r>
      <w:r>
        <w:t>volúciu.</w:t>
      </w:r>
      <w:r w:rsidRPr="00C26C9D">
        <w:t xml:space="preserve"> V kontexte umelej inteligencie vo vzdelávaní môžeme očakávať </w:t>
      </w:r>
      <w:r>
        <w:t xml:space="preserve">túto </w:t>
      </w:r>
      <w:r w:rsidRPr="00C26C9D">
        <w:t>evolúciu</w:t>
      </w:r>
      <w:r>
        <w:t xml:space="preserve"> </w:t>
      </w:r>
      <w:r w:rsidRPr="00C26C9D">
        <w:t>dynamickú</w:t>
      </w:r>
      <w:r>
        <w:t xml:space="preserve">. </w:t>
      </w:r>
      <w:r w:rsidRPr="00C26C9D">
        <w:t xml:space="preserve">V rámci workshopu sme sa v tímoch snažili odpovedať na </w:t>
      </w:r>
      <w:proofErr w:type="spellStart"/>
      <w:r w:rsidRPr="00C26C9D">
        <w:rPr>
          <w:rStyle w:val="Strong"/>
          <w:b w:val="0"/>
        </w:rPr>
        <w:t>Key</w:t>
      </w:r>
      <w:proofErr w:type="spellEnd"/>
      <w:r w:rsidRPr="00C26C9D">
        <w:rPr>
          <w:rStyle w:val="Strong"/>
          <w:b w:val="0"/>
        </w:rPr>
        <w:t xml:space="preserve"> </w:t>
      </w:r>
      <w:proofErr w:type="spellStart"/>
      <w:r w:rsidRPr="00C26C9D">
        <w:rPr>
          <w:rStyle w:val="Strong"/>
          <w:b w:val="0"/>
        </w:rPr>
        <w:t>Questions</w:t>
      </w:r>
      <w:proofErr w:type="spellEnd"/>
      <w:r w:rsidRPr="00C26C9D">
        <w:t xml:space="preserve"> prednášajúceho a diskutovali sme o možnostiach a rizikách využitia AI vo vzdelávaní. </w:t>
      </w:r>
    </w:p>
    <w:p w:rsidR="00C26C9D" w:rsidRDefault="00C26C9D" w:rsidP="00C26C9D">
      <w:pPr>
        <w:pStyle w:val="NormalWeb"/>
      </w:pPr>
      <w:r w:rsidRPr="00C26C9D">
        <w:t xml:space="preserve">Zaujímavý praktický pohľad priniesla aj prednáška </w:t>
      </w:r>
      <w:r>
        <w:rPr>
          <w:rStyle w:val="Strong"/>
          <w:b w:val="0"/>
        </w:rPr>
        <w:t xml:space="preserve">Pedra </w:t>
      </w:r>
      <w:proofErr w:type="spellStart"/>
      <w:r>
        <w:rPr>
          <w:rStyle w:val="Strong"/>
          <w:b w:val="0"/>
        </w:rPr>
        <w:t>Oliveiru</w:t>
      </w:r>
      <w:proofErr w:type="spellEnd"/>
      <w:r>
        <w:rPr>
          <w:rStyle w:val="Strong"/>
          <w:b w:val="0"/>
        </w:rPr>
        <w:t xml:space="preserve"> z </w:t>
      </w:r>
      <w:proofErr w:type="spellStart"/>
      <w:r>
        <w:rPr>
          <w:rStyle w:val="Strong"/>
          <w:b w:val="0"/>
        </w:rPr>
        <w:t>University</w:t>
      </w:r>
      <w:proofErr w:type="spellEnd"/>
      <w:r>
        <w:rPr>
          <w:rStyle w:val="Strong"/>
          <w:b w:val="0"/>
        </w:rPr>
        <w:t xml:space="preserve"> of Porto</w:t>
      </w:r>
      <w:r w:rsidRPr="00C26C9D">
        <w:t>, ktorá ukázala konkrétne pozitívne využitie AI priamo vo výuke.</w:t>
      </w:r>
    </w:p>
    <w:p w:rsidR="00C26C9D" w:rsidRPr="00C26C9D" w:rsidRDefault="00C26C9D" w:rsidP="00C26C9D">
      <w:pPr>
        <w:pStyle w:val="NormalWeb"/>
      </w:pPr>
      <w:r w:rsidRPr="00C26C9D">
        <w:t xml:space="preserve">Mimoriadne podstatná bola prednáška </w:t>
      </w:r>
      <w:r w:rsidRPr="00C26C9D">
        <w:rPr>
          <w:rStyle w:val="Strong"/>
          <w:b w:val="0"/>
        </w:rPr>
        <w:t>„</w:t>
      </w:r>
      <w:proofErr w:type="spellStart"/>
      <w:r w:rsidRPr="00C26C9D">
        <w:rPr>
          <w:rStyle w:val="Strong"/>
          <w:b w:val="0"/>
        </w:rPr>
        <w:t>Union</w:t>
      </w:r>
      <w:proofErr w:type="spellEnd"/>
      <w:r w:rsidRPr="00C26C9D">
        <w:rPr>
          <w:rStyle w:val="Strong"/>
          <w:b w:val="0"/>
        </w:rPr>
        <w:t xml:space="preserve"> </w:t>
      </w:r>
      <w:proofErr w:type="spellStart"/>
      <w:r w:rsidRPr="00C26C9D">
        <w:rPr>
          <w:rStyle w:val="Strong"/>
          <w:b w:val="0"/>
        </w:rPr>
        <w:t>Strategy</w:t>
      </w:r>
      <w:proofErr w:type="spellEnd"/>
      <w:r w:rsidRPr="00C26C9D">
        <w:rPr>
          <w:rStyle w:val="Strong"/>
          <w:b w:val="0"/>
        </w:rPr>
        <w:t xml:space="preserve"> on National AI-</w:t>
      </w:r>
      <w:proofErr w:type="spellStart"/>
      <w:r w:rsidRPr="00C26C9D">
        <w:rPr>
          <w:rStyle w:val="Strong"/>
          <w:b w:val="0"/>
        </w:rPr>
        <w:t>Recommendations</w:t>
      </w:r>
      <w:proofErr w:type="spellEnd"/>
      <w:r w:rsidRPr="00C26C9D">
        <w:rPr>
          <w:rStyle w:val="Strong"/>
          <w:b w:val="0"/>
        </w:rPr>
        <w:t>“</w:t>
      </w:r>
      <w:r w:rsidR="00E10C84">
        <w:rPr>
          <w:rStyle w:val="Strong"/>
          <w:b w:val="0"/>
        </w:rPr>
        <w:t xml:space="preserve"> </w:t>
      </w:r>
      <w:proofErr w:type="spellStart"/>
      <w:r w:rsidR="00E10C84">
        <w:rPr>
          <w:rStyle w:val="Strong"/>
          <w:b w:val="0"/>
        </w:rPr>
        <w:t>Jaspera</w:t>
      </w:r>
      <w:proofErr w:type="spellEnd"/>
      <w:r w:rsidR="00E10C84">
        <w:rPr>
          <w:rStyle w:val="Strong"/>
          <w:b w:val="0"/>
        </w:rPr>
        <w:t xml:space="preserve"> </w:t>
      </w:r>
      <w:proofErr w:type="spellStart"/>
      <w:r w:rsidR="00E10C84">
        <w:rPr>
          <w:rStyle w:val="Strong"/>
          <w:b w:val="0"/>
        </w:rPr>
        <w:t>Holma</w:t>
      </w:r>
      <w:proofErr w:type="spellEnd"/>
      <w:r w:rsidR="00E10C84">
        <w:rPr>
          <w:rStyle w:val="Strong"/>
          <w:b w:val="0"/>
        </w:rPr>
        <w:t xml:space="preserve"> z </w:t>
      </w:r>
      <w:r w:rsidR="00E10C84">
        <w:t>Odborového zväzu učiteľov stredných škôl v Dánsku</w:t>
      </w:r>
      <w:r w:rsidRPr="00C26C9D">
        <w:t xml:space="preserve">. V rámci tejto diskusie sme sa dozvedeli o existencii jasných odborových odporúčaní pre využívanie AI v školstve, pričom Dánsko sa môže pochváliť až </w:t>
      </w:r>
      <w:r w:rsidRPr="00C26C9D">
        <w:rPr>
          <w:rStyle w:val="Strong"/>
          <w:b w:val="0"/>
        </w:rPr>
        <w:t>90 % odborovou organizovanosťou učiteľov</w:t>
      </w:r>
      <w:r w:rsidRPr="00C26C9D">
        <w:t>, čo je pre mnohé krajiny inšpiratívny model.</w:t>
      </w:r>
    </w:p>
    <w:p w:rsidR="00C26C9D" w:rsidRPr="00C26C9D" w:rsidRDefault="00C26C9D" w:rsidP="00E10C84">
      <w:pPr>
        <w:pStyle w:val="NormalWeb"/>
      </w:pPr>
      <w:r w:rsidRPr="00C26C9D">
        <w:t>Diskusie počas prednášok i v neformálnych rozhovoroch boli veľmi podnetné. Napríklad fínsk</w:t>
      </w:r>
      <w:r>
        <w:t>y koleg</w:t>
      </w:r>
      <w:r w:rsidRPr="00C26C9D">
        <w:t xml:space="preserve">a </w:t>
      </w:r>
      <w:proofErr w:type="spellStart"/>
      <w:r w:rsidRPr="00C26C9D">
        <w:rPr>
          <w:rStyle w:val="Strong"/>
          <w:b w:val="0"/>
        </w:rPr>
        <w:t>Jaakko</w:t>
      </w:r>
      <w:proofErr w:type="spellEnd"/>
      <w:r w:rsidRPr="00C26C9D">
        <w:rPr>
          <w:rStyle w:val="Strong"/>
          <w:b w:val="0"/>
        </w:rPr>
        <w:t xml:space="preserve"> Salo</w:t>
      </w:r>
      <w:r>
        <w:t xml:space="preserve"> informoval</w:t>
      </w:r>
      <w:r w:rsidRPr="00C26C9D">
        <w:t xml:space="preserve">, že odbory v ich krajine pripravujú písané pravidlá pre využívanie </w:t>
      </w:r>
      <w:r w:rsidRPr="00C26C9D">
        <w:rPr>
          <w:rStyle w:val="Strong"/>
          <w:b w:val="0"/>
        </w:rPr>
        <w:t>AI nástrojov tretích strán</w:t>
      </w:r>
      <w:r w:rsidRPr="00C26C9D">
        <w:t xml:space="preserve"> vo fínskych školách. Podobné odporúčania už existujú aj v Dánsku. Vďaka tomu bude čoskoro možné implementovať jasné pravidlá na triednej, inštitucionálnej aj sektorovej úrovni. Slovensko by v tomto smere mohlo čerpať skúsenosti od európskych partnerov, aby sme sa vyhli nutnosti objavovať „koleso nanovo“.</w:t>
      </w:r>
      <w:r w:rsidR="00E10C84">
        <w:t xml:space="preserve"> </w:t>
      </w:r>
      <w:r w:rsidRPr="00C26C9D">
        <w:t xml:space="preserve">Zaujímavým faktom je, že </w:t>
      </w:r>
      <w:r w:rsidRPr="00C26C9D">
        <w:rPr>
          <w:rStyle w:val="Strong"/>
          <w:b w:val="0"/>
        </w:rPr>
        <w:t>Dánsko vyvíja vlastný LLM model</w:t>
      </w:r>
      <w:r w:rsidRPr="00C26C9D">
        <w:t xml:space="preserve">, ktorý vychádza výlučne z </w:t>
      </w:r>
      <w:r w:rsidRPr="00C26C9D">
        <w:rPr>
          <w:rStyle w:val="Strong"/>
          <w:b w:val="0"/>
        </w:rPr>
        <w:t>dánskych právnych predpisov</w:t>
      </w:r>
      <w:r w:rsidRPr="00C26C9D">
        <w:t xml:space="preserve">. Počas </w:t>
      </w:r>
      <w:r w:rsidR="00E10C84">
        <w:t>prednášky</w:t>
      </w:r>
      <w:r w:rsidRPr="00C26C9D">
        <w:t xml:space="preserve"> zaznela silná myšlienka: „Sme nútení pracovať s nástrojmi vyvinutými pre iné sektory, pričom ich musíme prispôsobiť našim triedam.“ Ide o jasnú výzvu pre Európu, aby vyvíjala AI technológie </w:t>
      </w:r>
      <w:r w:rsidRPr="00C26C9D">
        <w:rPr>
          <w:rStyle w:val="Strong"/>
          <w:b w:val="0"/>
        </w:rPr>
        <w:t>vo verejnom záujme</w:t>
      </w:r>
      <w:r w:rsidRPr="00C26C9D">
        <w:t xml:space="preserve"> a nezávislé od veľkých komerčných hráčov.</w:t>
      </w:r>
      <w:r w:rsidR="00E10C84">
        <w:t xml:space="preserve"> V tomto smere je najďalej Holandsko, ako sme sa dozvedeli od </w:t>
      </w:r>
      <w:proofErr w:type="spellStart"/>
      <w:r w:rsidR="00E10C84">
        <w:t>Ramon</w:t>
      </w:r>
      <w:proofErr w:type="spellEnd"/>
      <w:r w:rsidR="00E10C84">
        <w:t xml:space="preserve"> </w:t>
      </w:r>
      <w:proofErr w:type="spellStart"/>
      <w:r w:rsidR="00E10C84">
        <w:t>Moorlaga</w:t>
      </w:r>
      <w:proofErr w:type="spellEnd"/>
      <w:r w:rsidR="00E10C84">
        <w:t xml:space="preserve"> z NOLAI. NOLAI (National </w:t>
      </w:r>
      <w:proofErr w:type="spellStart"/>
      <w:r w:rsidR="00E10C84">
        <w:t>Education</w:t>
      </w:r>
      <w:proofErr w:type="spellEnd"/>
      <w:r w:rsidR="00E10C84">
        <w:t xml:space="preserve"> </w:t>
      </w:r>
      <w:proofErr w:type="spellStart"/>
      <w:r w:rsidR="00E10C84">
        <w:t>Lab</w:t>
      </w:r>
      <w:proofErr w:type="spellEnd"/>
      <w:r w:rsidR="00E10C84">
        <w:t xml:space="preserve"> AI) je národné vzdelávacie </w:t>
      </w:r>
      <w:r w:rsidR="00E10C84">
        <w:lastRenderedPageBreak/>
        <w:t xml:space="preserve">laboratórium pre umelú inteligenciu v základnom, strednom a špeciálnom školstve v Holandsku, financované z National </w:t>
      </w:r>
      <w:proofErr w:type="spellStart"/>
      <w:r w:rsidR="00E10C84">
        <w:t>Growth</w:t>
      </w:r>
      <w:proofErr w:type="spellEnd"/>
      <w:r w:rsidR="00E10C84">
        <w:t xml:space="preserve"> </w:t>
      </w:r>
      <w:proofErr w:type="spellStart"/>
      <w:r w:rsidR="00E10C84">
        <w:t>Fund</w:t>
      </w:r>
      <w:proofErr w:type="spellEnd"/>
      <w:r w:rsidR="00E10C84">
        <w:t xml:space="preserve">. Vyznačuje sa jedinečným prístupom – na základe aktuálnych potrieb škôl prepája vzdelávanie, vedu a podnikateľský sektor v krátkodobých projektoch. Vyvíja vedecky podložené prototypy a skúma dôsledky uváženého a zodpovedného využívania AI vo vzdelávaní. Zdôrazňujem, že všetky produkty sú </w:t>
      </w:r>
      <w:proofErr w:type="spellStart"/>
      <w:r w:rsidR="00E10C84">
        <w:t>open</w:t>
      </w:r>
      <w:proofErr w:type="spellEnd"/>
      <w:r w:rsidR="00E10C84">
        <w:t xml:space="preserve"> </w:t>
      </w:r>
      <w:proofErr w:type="spellStart"/>
      <w:r w:rsidR="00E10C84">
        <w:t>source</w:t>
      </w:r>
      <w:proofErr w:type="spellEnd"/>
      <w:r w:rsidR="00E10C84">
        <w:t xml:space="preserve"> a nezávislosť </w:t>
      </w:r>
      <w:r w:rsidR="006C07C2">
        <w:t xml:space="preserve">inštitúcie </w:t>
      </w:r>
      <w:r w:rsidR="00E10C84">
        <w:t>je garantovaná financovaním z verejných zdrojov (v objeme 100 miliónov eur).</w:t>
      </w:r>
    </w:p>
    <w:p w:rsidR="00C26C9D" w:rsidRDefault="00C26C9D" w:rsidP="00C26C9D">
      <w:pPr>
        <w:pStyle w:val="NormalWeb"/>
      </w:pPr>
      <w:r w:rsidRPr="00C26C9D">
        <w:t xml:space="preserve">Workshop obsahoval aj </w:t>
      </w:r>
      <w:proofErr w:type="spellStart"/>
      <w:r w:rsidRPr="00C26C9D">
        <w:rPr>
          <w:rStyle w:val="Strong"/>
          <w:b w:val="0"/>
        </w:rPr>
        <w:t>gamifikačný</w:t>
      </w:r>
      <w:proofErr w:type="spellEnd"/>
      <w:r w:rsidRPr="00C26C9D">
        <w:rPr>
          <w:rStyle w:val="Strong"/>
          <w:b w:val="0"/>
        </w:rPr>
        <w:t xml:space="preserve"> prvok</w:t>
      </w:r>
      <w:r w:rsidRPr="00C26C9D">
        <w:t xml:space="preserve"> – mali sme možnosť zahrať si </w:t>
      </w:r>
      <w:r w:rsidRPr="00C26C9D">
        <w:rPr>
          <w:rStyle w:val="Strong"/>
          <w:b w:val="0"/>
        </w:rPr>
        <w:t>AI hru od ETUI</w:t>
      </w:r>
      <w:r w:rsidRPr="00C26C9D">
        <w:t>, ktorá simulovala rôzne scenáre využitia umelej inteligencie v školstve.</w:t>
      </w:r>
    </w:p>
    <w:p w:rsidR="00E10C84" w:rsidRPr="00C26C9D" w:rsidRDefault="00E10C84" w:rsidP="00C26C9D">
      <w:pPr>
        <w:pStyle w:val="NormalWeb"/>
      </w:pPr>
      <w:r>
        <w:t xml:space="preserve">Celý </w:t>
      </w:r>
      <w:proofErr w:type="spellStart"/>
      <w:r>
        <w:t>worshop</w:t>
      </w:r>
      <w:proofErr w:type="spellEnd"/>
      <w:r>
        <w:t xml:space="preserve"> sme mali podporu na platforme </w:t>
      </w:r>
      <w:r w:rsidRPr="00E10C84">
        <w:t>https://howspace.com/</w:t>
      </w:r>
      <w:r>
        <w:t xml:space="preserve">, kde sme mali prístup k prezentáciám, bol vytvorený priestor pre </w:t>
      </w:r>
      <w:proofErr w:type="spellStart"/>
      <w:r>
        <w:t>networking</w:t>
      </w:r>
      <w:proofErr w:type="spellEnd"/>
      <w:r>
        <w:t xml:space="preserve"> a zdieľanie myšlienok a ako ukážka AI v praxi bola jeho súčasťou aj možnosť písať vo svojom rodnom jazyku s automatickým prekladom do angličtiny. </w:t>
      </w:r>
    </w:p>
    <w:p w:rsidR="006B48B5" w:rsidRDefault="00C26C9D" w:rsidP="00C26C9D">
      <w:pPr>
        <w:pStyle w:val="NormalWeb"/>
      </w:pPr>
      <w:r w:rsidRPr="00C26C9D">
        <w:t xml:space="preserve">Celkovo hodnotím workshop ako </w:t>
      </w:r>
      <w:r w:rsidRPr="00C26C9D">
        <w:rPr>
          <w:rStyle w:val="Strong"/>
          <w:b w:val="0"/>
        </w:rPr>
        <w:t>veľmi inšpiratívny a podnetný</w:t>
      </w:r>
      <w:r w:rsidRPr="00C26C9D">
        <w:t xml:space="preserve">. Mal som príležitosť stretnúť a diskutovať s mnohými zástupcami školských odborov </w:t>
      </w:r>
      <w:r w:rsidRPr="00C26C9D">
        <w:rPr>
          <w:rStyle w:val="Strong"/>
          <w:b w:val="0"/>
        </w:rPr>
        <w:t>z krajín EÚ aj mimo nej</w:t>
      </w:r>
      <w:r w:rsidRPr="00C26C9D">
        <w:t xml:space="preserve"> – Moldavska, Albánska, Srbska, Čiernej Hory, Kosova, Kazachstanu</w:t>
      </w:r>
      <w:r>
        <w:t>, Turecka</w:t>
      </w:r>
      <w:r w:rsidRPr="00C26C9D">
        <w:t xml:space="preserve"> a</w:t>
      </w:r>
      <w:r>
        <w:t>lebo</w:t>
      </w:r>
      <w:r w:rsidRPr="00C26C9D">
        <w:t xml:space="preserve"> Severného Cypru. </w:t>
      </w:r>
      <w:r>
        <w:t>Tieto výmeny skúseností sú pre môj odborný rast mimoriadne cenné a verím, že získané poznatky prispejú k formovaniu našich prístupov k umelej inteligencii vo vzdelávaní na Slovensku.</w:t>
      </w:r>
    </w:p>
    <w:p w:rsidR="000E7E94" w:rsidRDefault="000E7E94" w:rsidP="00C26C9D">
      <w:pPr>
        <w:pStyle w:val="NormalWeb"/>
      </w:pPr>
    </w:p>
    <w:p w:rsidR="000E7E94" w:rsidRDefault="000E7E94" w:rsidP="000E7E94">
      <w:pPr>
        <w:pStyle w:val="NormalWeb"/>
        <w:jc w:val="right"/>
      </w:pPr>
      <w:r>
        <w:t xml:space="preserve">Michal Miko, </w:t>
      </w:r>
    </w:p>
    <w:p w:rsidR="000E7E94" w:rsidRPr="00C26C9D" w:rsidRDefault="000E7E94" w:rsidP="000E7E94">
      <w:pPr>
        <w:pStyle w:val="NormalWeb"/>
        <w:jc w:val="right"/>
      </w:pPr>
      <w:r w:rsidRPr="000E7E94">
        <w:t>Základn</w:t>
      </w:r>
      <w:r>
        <w:t>á</w:t>
      </w:r>
      <w:r w:rsidRPr="000E7E94">
        <w:t xml:space="preserve"> organizáci</w:t>
      </w:r>
      <w:r>
        <w:t>a</w:t>
      </w:r>
      <w:r w:rsidRPr="000E7E94">
        <w:t xml:space="preserve"> Odborového zväzu pracovníkov školstva a vedy na Slovensku pri Lekárskej f</w:t>
      </w:r>
      <w:bookmarkStart w:id="0" w:name="_GoBack"/>
      <w:bookmarkEnd w:id="0"/>
      <w:r w:rsidRPr="000E7E94">
        <w:t>akulte UK v Bratislave</w:t>
      </w:r>
    </w:p>
    <w:sectPr w:rsidR="000E7E94" w:rsidRPr="00C2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9D"/>
    <w:rsid w:val="000E7E94"/>
    <w:rsid w:val="001448E6"/>
    <w:rsid w:val="00157C49"/>
    <w:rsid w:val="00252612"/>
    <w:rsid w:val="00617A79"/>
    <w:rsid w:val="006B48B5"/>
    <w:rsid w:val="006C07C2"/>
    <w:rsid w:val="00A625A3"/>
    <w:rsid w:val="00C26C9D"/>
    <w:rsid w:val="00C36865"/>
    <w:rsid w:val="00E1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D3261-1489-4EB4-8CE5-5D7294EB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C26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2025-02-22T18:54:00Z</dcterms:created>
  <dcterms:modified xsi:type="dcterms:W3CDTF">2025-02-22T18:54:00Z</dcterms:modified>
</cp:coreProperties>
</file>